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Arial" w:hAnsi="Arial"/>
          <w:b/>
          <w:color w:val="1F4E79"/>
          <w:sz w:val="40"/>
        </w:rPr>
        <w:t>HỢP ĐỒNG LAO ĐỘNG</w:t>
      </w:r>
    </w:p>
    <w:p>
      <w:r>
        <w:rPr>
          <w:rFonts w:ascii="Arial" w:hAnsi="Arial"/>
          <w:b/>
          <w:color w:val="C05010"/>
          <w:sz w:val="27"/>
        </w:rPr>
        <w:t>Số: ...... /HĐLĐ · Ngày ...... tháng ...... năm 20......</w:t>
      </w:r>
    </w:p>
    <w:p>
      <w:r>
        <w:rPr>
          <w:rFonts w:ascii="Arial" w:hAnsi="Arial"/>
        </w:rPr>
        <w:t>Căn cứ Bộ luật Lao động số 45/2019/QH14 và các văn bản hướng dẫn thi hành, hai bên thỏa thuận ký kết hợp đồng lao động với các nội dung sau:</w:t>
      </w:r>
    </w:p>
    <w:p>
      <w:r>
        <w:rPr>
          <w:rFonts w:ascii="Arial" w:hAnsi="Arial"/>
          <w:b/>
          <w:color w:val="1F4E79"/>
          <w:sz w:val="32"/>
        </w:rPr>
        <w:t>BÊN A (NGƯỜI SỬ DỤNG LAO ĐỘNG)</w:t>
      </w:r>
    </w:p>
    <w:p>
      <w:pPr>
        <w:pStyle w:val="ListBullet"/>
      </w:pPr>
      <w:r>
        <w:rPr>
          <w:rFonts w:ascii="Arial" w:hAnsi="Arial"/>
        </w:rPr>
        <w:t>Tên công ty: ......</w:t>
      </w:r>
    </w:p>
    <w:p>
      <w:pPr>
        <w:pStyle w:val="ListBullet"/>
      </w:pPr>
      <w:r>
        <w:rPr>
          <w:rFonts w:ascii="Arial" w:hAnsi="Arial"/>
        </w:rPr>
        <w:t>Mã số thuế: ......</w:t>
      </w:r>
    </w:p>
    <w:p>
      <w:pPr>
        <w:pStyle w:val="ListBullet"/>
      </w:pPr>
      <w:r>
        <w:rPr>
          <w:rFonts w:ascii="Arial" w:hAnsi="Arial"/>
        </w:rPr>
        <w:t>Địa chỉ trụ sở: ......</w:t>
      </w:r>
    </w:p>
    <w:p>
      <w:pPr>
        <w:pStyle w:val="ListBullet"/>
      </w:pPr>
      <w:r>
        <w:rPr>
          <w:rFonts w:ascii="Arial" w:hAnsi="Arial"/>
        </w:rPr>
        <w:t>Đại diện: ...... · Chức vụ: ......</w:t>
      </w:r>
    </w:p>
    <w:p>
      <w:r>
        <w:rPr>
          <w:rFonts w:ascii="Arial" w:hAnsi="Arial"/>
          <w:b/>
          <w:color w:val="1F4E79"/>
          <w:sz w:val="32"/>
        </w:rPr>
        <w:t>BÊN B (NGƯỜI LAO ĐỘNG)</w:t>
      </w:r>
    </w:p>
    <w:p>
      <w:pPr>
        <w:pStyle w:val="ListBullet"/>
      </w:pPr>
      <w:r>
        <w:rPr>
          <w:rFonts w:ascii="Arial" w:hAnsi="Arial"/>
        </w:rPr>
        <w:t>Họ và tên: ...... · Ngày sinh: ......</w:t>
      </w:r>
    </w:p>
    <w:p>
      <w:pPr>
        <w:pStyle w:val="ListBullet"/>
      </w:pPr>
      <w:r>
        <w:rPr>
          <w:rFonts w:ascii="Arial" w:hAnsi="Arial"/>
        </w:rPr>
        <w:t>Số CCCD: ...... · Ngày cấp: ...... · Nơi cấp: ......</w:t>
      </w:r>
    </w:p>
    <w:p>
      <w:pPr>
        <w:pStyle w:val="ListBullet"/>
      </w:pPr>
      <w:r>
        <w:rPr>
          <w:rFonts w:ascii="Arial" w:hAnsi="Arial"/>
        </w:rPr>
        <w:t>Địa chỉ thường trú: ......</w:t>
      </w:r>
    </w:p>
    <w:p>
      <w:pPr>
        <w:pStyle w:val="ListBullet"/>
      </w:pPr>
      <w:r>
        <w:rPr>
          <w:rFonts w:ascii="Arial" w:hAnsi="Arial"/>
        </w:rPr>
        <w:t>Địa chỉ liên hệ hiện tại: ...... · Số điện thoại: ......</w:t>
      </w:r>
    </w:p>
    <w:p>
      <w:pPr>
        <w:pStyle w:val="ListBullet"/>
      </w:pPr>
      <w:r>
        <w:rPr>
          <w:rFonts w:ascii="Arial" w:hAnsi="Arial"/>
        </w:rPr>
        <w:t>Số sổ BHXH (nếu đã có từ nơi làm việc trước): ......</w:t>
      </w:r>
    </w:p>
    <w:p>
      <w:r>
        <w:rPr>
          <w:rFonts w:ascii="Arial" w:hAnsi="Arial"/>
          <w:b/>
          <w:color w:val="1F4E79"/>
          <w:sz w:val="32"/>
        </w:rPr>
        <w:t>Điều 1. Loại hợp đồng, thời hạn, hình thức giao kết</w:t>
      </w:r>
    </w:p>
    <w:p>
      <w:r>
        <w:rPr>
          <w:rFonts w:ascii="Arial" w:hAnsi="Arial"/>
        </w:rPr>
        <w:t>☐ Hợp đồng không xác định thời hạn</w:t>
      </w:r>
    </w:p>
    <w:p>
      <w:r>
        <w:rPr>
          <w:rFonts w:ascii="Arial" w:hAnsi="Arial"/>
        </w:rPr>
        <w:t>☐ Hợp đồng xác định thời hạn từ ngày ...... đến ngày ...... (không quá 36 tháng theo Điều 20 Bộ luật Lao động 2019)</w:t>
      </w:r>
    </w:p>
    <w:p>
      <w:r>
        <w:rPr>
          <w:rFonts w:ascii="Arial" w:hAnsi="Arial"/>
        </w:rPr>
        <w:t>Hình thức giao kết: ☐ Bản giấy, ký tay trực tiếp ☐ Hợp đồng lao động điện tử, ký bằng chữ ký số qua nền tảng eContract (theo Nghị định 337/2025/NĐ-CP, có hiệu lực pháp lý như hợp đồng giấy)</w:t>
      </w:r>
    </w:p>
    <w:p>
      <w:r>
        <w:rPr>
          <w:rFonts w:ascii="Arial" w:hAnsi="Arial"/>
          <w:b/>
          <w:color w:val="1F4E79"/>
          <w:sz w:val="32"/>
        </w:rPr>
        <w:t>Điều 2. Công việc và địa điểm làm việc</w:t>
      </w:r>
    </w:p>
    <w:p>
      <w:pPr>
        <w:pStyle w:val="ListBullet"/>
      </w:pPr>
      <w:r>
        <w:rPr>
          <w:rFonts w:ascii="Arial" w:hAnsi="Arial"/>
        </w:rPr>
        <w:t>Chức danh / vị trí: ......</w:t>
      </w:r>
    </w:p>
    <w:p>
      <w:pPr>
        <w:pStyle w:val="ListBullet"/>
      </w:pPr>
      <w:r>
        <w:rPr>
          <w:rFonts w:ascii="Arial" w:hAnsi="Arial"/>
        </w:rPr>
        <w:t>Mô tả công việc chính: ......</w:t>
      </w:r>
    </w:p>
    <w:p>
      <w:pPr>
        <w:pStyle w:val="ListBullet"/>
      </w:pPr>
      <w:r>
        <w:rPr>
          <w:rFonts w:ascii="Arial" w:hAnsi="Arial"/>
        </w:rPr>
        <w:t>Địa điểm làm việc: ......</w:t>
      </w:r>
    </w:p>
    <w:p>
      <w:r>
        <w:rPr>
          <w:rFonts w:ascii="Arial" w:hAnsi="Arial"/>
          <w:b/>
          <w:color w:val="1F4E79"/>
          <w:sz w:val="32"/>
        </w:rPr>
        <w:t>Điều 3. Thời giờ làm việc, thời giờ nghỉ ngơi</w:t>
      </w:r>
    </w:p>
    <w:p>
      <w:pPr>
        <w:pStyle w:val="ListBullet"/>
      </w:pPr>
      <w:r>
        <w:rPr>
          <w:rFonts w:ascii="Arial" w:hAnsi="Arial"/>
        </w:rPr>
        <w:t>Số giờ làm việc: ...... giờ/ngày, từ thứ ...... đến thứ ......</w:t>
      </w:r>
    </w:p>
    <w:p>
      <w:pPr>
        <w:pStyle w:val="ListBullet"/>
      </w:pPr>
      <w:r>
        <w:rPr>
          <w:rFonts w:ascii="Arial" w:hAnsi="Arial"/>
        </w:rPr>
        <w:t>Nghỉ giữa ca: ...... phút. Nghỉ hằng tuần: ......</w:t>
      </w:r>
    </w:p>
    <w:p>
      <w:pPr>
        <w:pStyle w:val="ListBullet"/>
      </w:pPr>
      <w:r>
        <w:rPr>
          <w:rFonts w:ascii="Arial" w:hAnsi="Arial"/>
        </w:rPr>
        <w:t>Trang bị bảo hộ lao động (nếu công việc yêu cầu): ......</w:t>
      </w:r>
    </w:p>
    <w:p>
      <w:r>
        <w:rPr>
          <w:rFonts w:ascii="Arial" w:hAnsi="Arial"/>
          <w:b/>
          <w:color w:val="1F4E79"/>
          <w:sz w:val="32"/>
        </w:rPr>
        <w:t>Điều 4. Mức lương, hình thức trả lương</w:t>
      </w:r>
    </w:p>
    <w:p>
      <w:pPr>
        <w:pStyle w:val="ListBullet"/>
      </w:pPr>
      <w:r>
        <w:rPr>
          <w:rFonts w:ascii="Arial" w:hAnsi="Arial"/>
        </w:rPr>
        <w:t>Lương cơ bản: ...... đồng/tháng</w:t>
      </w:r>
    </w:p>
    <w:p>
      <w:pPr>
        <w:pStyle w:val="ListBullet"/>
      </w:pPr>
      <w:r>
        <w:rPr>
          <w:rFonts w:ascii="Arial" w:hAnsi="Arial"/>
        </w:rPr>
        <w:t>Phụ cấp (nếu có): ...... đồng/tháng, gồm: ......</w:t>
      </w:r>
    </w:p>
    <w:p>
      <w:pPr>
        <w:pStyle w:val="ListBullet"/>
      </w:pPr>
      <w:r>
        <w:rPr>
          <w:rFonts w:ascii="Arial" w:hAnsi="Arial"/>
        </w:rPr>
        <w:t>Hình thức trả lương: ☐ Tiền mặt ☐ Chuyển khoản, vào ngày ...... hằng tháng</w:t>
      </w:r>
    </w:p>
    <w:p>
      <w:pPr>
        <w:pStyle w:val="ListBullet"/>
      </w:pPr>
      <w:r>
        <w:rPr>
          <w:rFonts w:ascii="Arial" w:hAnsi="Arial"/>
        </w:rPr>
        <w:t>Chế độ nâng lương: ......</w:t>
      </w:r>
    </w:p>
    <w:p>
      <w:r>
        <w:rPr>
          <w:rFonts w:ascii="Arial" w:hAnsi="Arial"/>
          <w:b/>
          <w:color w:val="1F4E79"/>
          <w:sz w:val="32"/>
        </w:rPr>
        <w:t>Điều 5. Thời gian thử việc (nếu có)</w:t>
      </w:r>
    </w:p>
    <w:p>
      <w:r>
        <w:rPr>
          <w:rFonts w:ascii="Arial" w:hAnsi="Arial"/>
        </w:rPr>
        <w:t>Thời gian thử việc: ...... ngày, từ ngày ...... đến ngày ......, không vượt quá thời hạn tối đa theo Điều 25 Bộ luật Lao động 2019 (180 ngày với vị trí quản lý doanh nghiệp, 60 ngày với trình độ cao đẳng trở lên, 30 ngày với trình độ trung cấp / công nhân kỹ thuật / nhân viên nghiệp vụ, 6 ngày với công việc khác). Lương thử việc: ...... đồng/tháng.</w:t>
      </w:r>
    </w:p>
    <w:p>
      <w:r>
        <w:rPr>
          <w:rFonts w:ascii="Arial" w:hAnsi="Arial"/>
          <w:b/>
          <w:color w:val="1F4E79"/>
          <w:sz w:val="32"/>
        </w:rPr>
        <w:t>Điều 6. Bảo hiểm xã hội, bảo hiểm y tế, bảo hiểm thất nghiệp</w:t>
      </w:r>
    </w:p>
    <w:p>
      <w:r>
        <w:rPr>
          <w:rFonts w:ascii="Arial" w:hAnsi="Arial"/>
        </w:rPr>
        <w:t>Hai bên cam kết đóng BHXH, BHYT, BHTN đầy đủ theo quy định pháp luật hiện hành kể từ tháng làm việc chính thức.</w:t>
      </w:r>
    </w:p>
    <w:p>
      <w:r>
        <w:rPr>
          <w:rFonts w:ascii="Arial" w:hAnsi="Arial"/>
          <w:b/>
          <w:color w:val="1F4E79"/>
          <w:sz w:val="32"/>
        </w:rPr>
        <w:t>Điều 7. Quyền và nghĩa vụ của Bên A</w:t>
      </w:r>
    </w:p>
    <w:p>
      <w:pPr>
        <w:pStyle w:val="ListBullet"/>
      </w:pPr>
      <w:r>
        <w:rPr>
          <w:rFonts w:ascii="Arial" w:hAnsi="Arial"/>
        </w:rPr>
        <w:t>Bảo đảm việc làm, trả lương đầy đủ, đúng hạn.</w:t>
      </w:r>
    </w:p>
    <w:p>
      <w:pPr>
        <w:pStyle w:val="ListBullet"/>
      </w:pPr>
      <w:r>
        <w:rPr>
          <w:rFonts w:ascii="Arial" w:hAnsi="Arial"/>
        </w:rPr>
        <w:t>Bảo đảm điều kiện làm việc, an toàn vệ sinh lao động.</w:t>
      </w:r>
    </w:p>
    <w:p>
      <w:pPr>
        <w:pStyle w:val="ListBullet"/>
      </w:pPr>
      <w:r>
        <w:rPr>
          <w:rFonts w:ascii="Arial" w:hAnsi="Arial"/>
        </w:rPr>
        <w:t>Thực hiện đầy đủ nghĩa vụ BHXH, BHYT, BHTN cho người lao động.</w:t>
      </w:r>
    </w:p>
    <w:p>
      <w:r>
        <w:rPr>
          <w:rFonts w:ascii="Arial" w:hAnsi="Arial"/>
          <w:b/>
          <w:color w:val="1F4E79"/>
          <w:sz w:val="32"/>
        </w:rPr>
        <w:t>Điều 8. Quyền và nghĩa vụ của Bên B</w:t>
      </w:r>
    </w:p>
    <w:p>
      <w:pPr>
        <w:pStyle w:val="ListBullet"/>
      </w:pPr>
      <w:r>
        <w:rPr>
          <w:rFonts w:ascii="Arial" w:hAnsi="Arial"/>
        </w:rPr>
        <w:t>Thực hiện công việc theo đúng thỏa thuận, tuân thủ nội quy lao động.</w:t>
      </w:r>
    </w:p>
    <w:p>
      <w:pPr>
        <w:pStyle w:val="ListBullet"/>
      </w:pPr>
      <w:r>
        <w:rPr>
          <w:rFonts w:ascii="Arial" w:hAnsi="Arial"/>
        </w:rPr>
        <w:t>Bảo mật thông tin kinh doanh, bí mật công nghệ theo quy định của công ty (nếu có).</w:t>
      </w:r>
    </w:p>
    <w:p>
      <w:pPr>
        <w:pStyle w:val="ListBullet"/>
      </w:pPr>
      <w:r>
        <w:rPr>
          <w:rFonts w:ascii="Arial" w:hAnsi="Arial"/>
        </w:rPr>
        <w:t>Có quyền được trả lương đầy đủ, nghỉ phép, hưởng các chế độ theo quy định pháp luật.</w:t>
      </w:r>
    </w:p>
    <w:p>
      <w:r>
        <w:rPr>
          <w:rFonts w:ascii="Arial" w:hAnsi="Arial"/>
          <w:b/>
          <w:color w:val="1F4E79"/>
          <w:sz w:val="32"/>
        </w:rPr>
        <w:t>Điều 9. Chấm dứt hợp đồng lao động</w:t>
      </w:r>
    </w:p>
    <w:p>
      <w:pPr>
        <w:pStyle w:val="ListBullet"/>
      </w:pPr>
      <w:r>
        <w:rPr>
          <w:rFonts w:ascii="Arial" w:hAnsi="Arial"/>
        </w:rPr>
        <w:t>Người lao động đơn phương chấm dứt hợp đồng phải báo trước theo Điều 35 Bộ luật Lao động 2019: ít nhất 45 ngày (hợp đồng không xác định thời hạn), ít nhất 30 ngày (hợp đồng 12 đến 36 tháng), ít nhất 3 ngày làm việc (hợp đồng dưới 12 tháng).</w:t>
      </w:r>
    </w:p>
    <w:p>
      <w:pPr>
        <w:pStyle w:val="ListBullet"/>
      </w:pPr>
      <w:r>
        <w:rPr>
          <w:rFonts w:ascii="Arial" w:hAnsi="Arial"/>
        </w:rPr>
        <w:t>Người sử dụng lao động chấm dứt hợp đồng thực hiện theo Điều 36 Bộ luật Lao động 2019, bao gồm trường hợp người lao động thường xuyên không hoàn thành công việc theo tiêu chí đánh giá đã thông báo trước cho người lao động.</w:t>
      </w:r>
    </w:p>
    <w:p>
      <w:r>
        <w:rPr>
          <w:rFonts w:ascii="Arial" w:hAnsi="Arial"/>
          <w:b/>
          <w:color w:val="1F4E79"/>
          <w:sz w:val="32"/>
        </w:rPr>
        <w:t>Điều 10. Điều khoản chung</w:t>
      </w:r>
    </w:p>
    <w:p>
      <w:r>
        <w:rPr>
          <w:rFonts w:ascii="Arial" w:hAnsi="Arial"/>
        </w:rPr>
        <w:t>Hợp đồng được lập thành 02 bản có giá trị pháp lý như nhau, mỗi bên giữ 01 bản, có hiệu lực kể từ ngày ký.</w:t>
      </w:r>
    </w:p>
    <w:p>
      <w:r>
        <w:rPr>
          <w:rFonts w:ascii="Arial" w:hAnsi="Arial"/>
          <w:b/>
        </w:rPr>
        <w:t>NGƯỜI SỬ DỤNG LAO ĐỘNG</w:t>
      </w:r>
      <w:r>
        <w:rPr>
          <w:rFonts w:ascii="Arial" w:hAnsi="Arial"/>
        </w:rPr>
        <w:t xml:space="preserve">                            </w:t>
      </w:r>
      <w:r>
        <w:rPr>
          <w:rFonts w:ascii="Arial" w:hAnsi="Arial"/>
          <w:b/>
        </w:rPr>
        <w:t>NGƯỜI LAO ĐỘNG</w:t>
      </w:r>
    </w:p>
    <w:p>
      <w:r>
        <w:rPr>
          <w:rFonts w:ascii="Arial" w:hAnsi="Arial"/>
        </w:rPr>
        <w:t>(Ký, ghi rõ họ tên, đóng dấu hoặc chữ ký số)           (Ký, ghi rõ họ tên hoặc chữ ký số)</w:t>
      </w:r>
    </w:p>
    <w:p>
      <w:pPr>
        <w:ind w:left="432"/>
      </w:pPr>
      <w:r>
        <w:rPr>
          <w:rFonts w:ascii="Arial" w:hAnsi="Arial"/>
          <w:i/>
          <w:color w:val="555D6B"/>
        </w:rPr>
        <w:t>Lưu ý: đây là hợp đồng mẫu rút gọn tham khảo cho doanh nghiệp nhỏ và vừa, căn cứ Bộ luật Lao động số 45/2019/QH14 và Nghị định 337/2025/NĐ-CP về hợp đồng lao động điện tử (hiệu lực 01/01/2026). Với lao động nước ngoài, lao động chưa thành niên, ngành nghề nặng nhọc độc hại, hoặc có thỏa ước lao động tập thể riêng, nên nhờ chuyên viên pháp lý hoặc phòng nhân sự có kinh nghiệm rà soát trước khi áp dụng chính thức.</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